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309C77ED" w:rsidR="00BA60C2" w:rsidRPr="00FD09D2" w:rsidRDefault="008F79D5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益城町</w:t>
      </w:r>
      <w:r w:rsidR="00F87CFA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>
        <w:rPr>
          <w:rFonts w:ascii="ＭＳ 明朝" w:eastAsia="ＭＳ 明朝" w:hAnsi="ＭＳ 明朝" w:hint="eastAsia"/>
          <w:sz w:val="24"/>
          <w:szCs w:val="24"/>
        </w:rPr>
        <w:t>西村　博則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218A52E2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F31E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8F79D5">
        <w:rPr>
          <w:rFonts w:ascii="ＭＳ 明朝" w:eastAsia="ＭＳ 明朝" w:hAnsi="ＭＳ 明朝" w:hint="eastAsia"/>
          <w:sz w:val="24"/>
          <w:szCs w:val="24"/>
        </w:rPr>
        <w:t>益城町</w:t>
      </w:r>
      <w:r w:rsidR="003470BE" w:rsidRPr="003470BE">
        <w:rPr>
          <w:rFonts w:ascii="ＭＳ 明朝" w:eastAsia="ＭＳ 明朝" w:hAnsi="ＭＳ 明朝" w:hint="eastAsia"/>
          <w:sz w:val="24"/>
          <w:szCs w:val="24"/>
        </w:rPr>
        <w:t>地域の国際交流に基づいて招致する</w:t>
      </w:r>
      <w:r w:rsidR="005320C1">
        <w:rPr>
          <w:rFonts w:ascii="ＭＳ 明朝" w:eastAsia="ＭＳ 明朝" w:hAnsi="ＭＳ 明朝" w:hint="eastAsia"/>
          <w:sz w:val="24"/>
          <w:szCs w:val="24"/>
        </w:rPr>
        <w:t>外国語指導助手（ＡＬＴ）</w:t>
      </w:r>
      <w:r w:rsidR="00AA11F9">
        <w:rPr>
          <w:rFonts w:ascii="ＭＳ 明朝" w:eastAsia="ＭＳ 明朝" w:hAnsi="ＭＳ 明朝" w:hint="eastAsia"/>
          <w:sz w:val="24"/>
          <w:szCs w:val="24"/>
        </w:rPr>
        <w:t>配置</w:t>
      </w:r>
      <w:r w:rsidR="005320C1">
        <w:rPr>
          <w:rFonts w:ascii="ＭＳ 明朝" w:eastAsia="ＭＳ 明朝" w:hAnsi="ＭＳ 明朝" w:hint="eastAsia"/>
          <w:sz w:val="24"/>
          <w:szCs w:val="24"/>
        </w:rPr>
        <w:t>支援等業務公募型</w:t>
      </w:r>
      <w:r w:rsidR="005320C1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46A522DD" w14:textId="77777777" w:rsidR="00A732E6" w:rsidRDefault="00A732E6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732E6">
              <w:rPr>
                <w:rFonts w:ascii="ＭＳ 明朝" w:eastAsia="ＭＳ 明朝" w:hAnsi="ＭＳ 明朝" w:hint="eastAsia"/>
                <w:sz w:val="24"/>
                <w:szCs w:val="24"/>
              </w:rPr>
              <w:t>益城町地域の国際交流に基づいて招致する外国語指導助手（ＡＬＴ）配置支援等業務公募型プロポーザル実施要領</w:t>
            </w:r>
          </w:p>
          <w:p w14:paraId="3D4AA880" w14:textId="0B2C898A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7B0B4D42" w14:textId="77777777" w:rsidR="00CE75C5" w:rsidRPr="000763D4" w:rsidRDefault="00CE75C5" w:rsidP="00BA60C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15183270">
    <w:abstractNumId w:val="3"/>
  </w:num>
  <w:num w:numId="2" w16cid:durableId="1465543127">
    <w:abstractNumId w:val="1"/>
  </w:num>
  <w:num w:numId="3" w16cid:durableId="594478808">
    <w:abstractNumId w:val="2"/>
  </w:num>
  <w:num w:numId="4" w16cid:durableId="185580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470BE"/>
    <w:rsid w:val="00363C00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320C1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8F79D5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1273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32E6"/>
    <w:rsid w:val="00A74FB8"/>
    <w:rsid w:val="00A8388F"/>
    <w:rsid w:val="00A8512C"/>
    <w:rsid w:val="00A9435B"/>
    <w:rsid w:val="00A9569D"/>
    <w:rsid w:val="00AA11F9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冨田 健太郎</cp:lastModifiedBy>
  <cp:revision>25</cp:revision>
  <cp:lastPrinted>2026-07-16T02:01:00Z</cp:lastPrinted>
  <dcterms:created xsi:type="dcterms:W3CDTF">2019-11-11T12:50:00Z</dcterms:created>
  <dcterms:modified xsi:type="dcterms:W3CDTF">2026-09-12T08:53:00Z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